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C" w:rsidRPr="00B33C9B" w:rsidRDefault="0090427C" w:rsidP="00881604">
      <w:pPr>
        <w:pStyle w:val="Nagwek1"/>
        <w:spacing w:before="600" w:line="360" w:lineRule="auto"/>
        <w:ind w:right="-144"/>
        <w:rPr>
          <w:color w:val="000000"/>
          <w:szCs w:val="28"/>
          <w:shd w:val="clear" w:color="auto" w:fill="FFFFFF"/>
        </w:rPr>
      </w:pPr>
      <w:r w:rsidRPr="00B33C9B">
        <w:rPr>
          <w:color w:val="000000"/>
          <w:szCs w:val="28"/>
          <w:shd w:val="clear" w:color="auto" w:fill="FFFFFF"/>
        </w:rPr>
        <w:t>ANALIZA SKUT</w:t>
      </w:r>
      <w:r w:rsidR="00EE1AE7" w:rsidRPr="00B33C9B">
        <w:rPr>
          <w:color w:val="000000"/>
          <w:szCs w:val="28"/>
          <w:shd w:val="clear" w:color="auto" w:fill="FFFFFF"/>
        </w:rPr>
        <w:t>ECZNOŚCI I EFEKTYWNOŚCI SZKOLENIA Z ZAKRESU UMIEJĘTNOŚCI POSZUKIWANIA PRACY</w:t>
      </w:r>
      <w:r w:rsidRPr="00B33C9B">
        <w:rPr>
          <w:color w:val="000000"/>
          <w:szCs w:val="28"/>
          <w:shd w:val="clear" w:color="auto" w:fill="FFFFFF"/>
        </w:rPr>
        <w:t xml:space="preserve"> ROK 2023</w:t>
      </w:r>
      <w:r w:rsidR="0020662B" w:rsidRPr="00B33C9B">
        <w:rPr>
          <w:color w:val="000000"/>
          <w:szCs w:val="28"/>
          <w:shd w:val="clear" w:color="auto" w:fill="FFFFFF"/>
        </w:rPr>
        <w:t>*</w:t>
      </w:r>
    </w:p>
    <w:p w:rsidR="0090427C" w:rsidRPr="00B33C9B" w:rsidRDefault="00EE1AE7" w:rsidP="005B2145">
      <w:pPr>
        <w:pStyle w:val="Nagwek1"/>
        <w:spacing w:before="720"/>
        <w:ind w:right="-284"/>
        <w:rPr>
          <w:rFonts w:ascii="Arial" w:hAnsi="Arial" w:cs="Arial"/>
          <w:color w:val="000000"/>
          <w:kern w:val="0"/>
          <w:sz w:val="24"/>
          <w:szCs w:val="24"/>
        </w:rPr>
      </w:pPr>
      <w:r w:rsidRPr="00B33C9B">
        <w:rPr>
          <w:rFonts w:cs="Arial"/>
          <w:b w:val="0"/>
          <w:color w:val="FF0000"/>
          <w:szCs w:val="28"/>
        </w:rPr>
        <w:t>Stan na dzień 29.08</w:t>
      </w:r>
      <w:r w:rsidR="0090427C" w:rsidRPr="00B33C9B">
        <w:rPr>
          <w:rFonts w:cs="Arial"/>
          <w:b w:val="0"/>
          <w:color w:val="FF0000"/>
          <w:szCs w:val="28"/>
        </w:rPr>
        <w:t>.2023r.</w:t>
      </w:r>
      <w:r w:rsidR="0090427C" w:rsidRPr="00B33C9B">
        <w:rPr>
          <w:rFonts w:ascii="Arial" w:hAnsi="Arial" w:cs="Arial"/>
          <w:color w:val="000000"/>
          <w:kern w:val="0"/>
          <w:sz w:val="24"/>
          <w:szCs w:val="24"/>
        </w:rPr>
        <w:br/>
      </w:r>
    </w:p>
    <w:tbl>
      <w:tblPr>
        <w:tblW w:w="11718" w:type="dxa"/>
        <w:tblInd w:w="-1026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701"/>
        <w:gridCol w:w="1984"/>
        <w:gridCol w:w="993"/>
        <w:gridCol w:w="2220"/>
        <w:gridCol w:w="1134"/>
      </w:tblGrid>
      <w:tr w:rsidR="0090427C" w:rsidTr="005B2145">
        <w:trPr>
          <w:trHeight w:val="976"/>
        </w:trPr>
        <w:tc>
          <w:tcPr>
            <w:tcW w:w="708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noWrap/>
            <w:hideMark/>
          </w:tcPr>
          <w:p w:rsidR="0090427C" w:rsidRPr="00B33C9B" w:rsidRDefault="0090427C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3C9B">
              <w:rPr>
                <w:rFonts w:ascii="Verdana" w:hAnsi="Verdana" w:cs="Arial"/>
                <w:b/>
                <w:bCs/>
                <w:color w:val="000000"/>
              </w:rPr>
              <w:t>Lp.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:rsidR="0090427C" w:rsidRPr="00B33C9B" w:rsidRDefault="0090427C" w:rsidP="005B2145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B33C9B">
              <w:rPr>
                <w:rFonts w:ascii="Verdana" w:hAnsi="Verdana" w:cs="Arial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:rsidR="0090427C" w:rsidRPr="00B33C9B" w:rsidRDefault="0090427C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B33C9B">
              <w:rPr>
                <w:rFonts w:ascii="Verdana" w:hAnsi="Verdana" w:cs="Arial"/>
                <w:b/>
                <w:bCs/>
                <w:color w:val="000000"/>
              </w:rPr>
              <w:t>liczba osób, które rozpoczęły szkolenie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:rsidR="0090427C" w:rsidRPr="00B33C9B" w:rsidRDefault="0090427C" w:rsidP="005B2145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B33C9B">
              <w:rPr>
                <w:rFonts w:ascii="Verdana" w:hAnsi="Verdana" w:cs="Arial"/>
                <w:b/>
                <w:bCs/>
                <w:color w:val="000000"/>
              </w:rPr>
              <w:t>liczba osób, które ukończyły szkolenie z wynikiem pozytywnym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:rsidR="0090427C" w:rsidRPr="00B33C9B" w:rsidRDefault="0090427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3C9B">
              <w:rPr>
                <w:rFonts w:ascii="Verdana" w:hAnsi="Verdana" w:cs="Arial"/>
                <w:b/>
                <w:bCs/>
                <w:color w:val="000000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:rsidR="0090427C" w:rsidRPr="00B33C9B" w:rsidRDefault="0090427C" w:rsidP="005B2145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B33C9B">
              <w:rPr>
                <w:rFonts w:ascii="Verdana" w:hAnsi="Verdana" w:cs="Arial"/>
                <w:b/>
                <w:bCs/>
                <w:color w:val="000000"/>
              </w:rPr>
              <w:t>liczba osób, któ</w:t>
            </w:r>
            <w:r w:rsidR="00B33C9B">
              <w:rPr>
                <w:rFonts w:ascii="Verdana" w:hAnsi="Verdana" w:cs="Arial"/>
                <w:b/>
                <w:bCs/>
                <w:color w:val="000000"/>
              </w:rPr>
              <w:t>re podjęły zatrudnienie w ciągu</w:t>
            </w:r>
            <w:r w:rsidR="00E87462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Pr="00B33C9B">
              <w:rPr>
                <w:rFonts w:ascii="Verdana" w:hAnsi="Verdana" w:cs="Arial"/>
                <w:b/>
                <w:bCs/>
                <w:color w:val="000000"/>
              </w:rPr>
              <w:t>3 m-</w:t>
            </w:r>
            <w:proofErr w:type="spellStart"/>
            <w:r w:rsidRPr="00B33C9B">
              <w:rPr>
                <w:rFonts w:ascii="Verdana" w:hAnsi="Verdana" w:cs="Arial"/>
                <w:b/>
                <w:bCs/>
                <w:color w:val="000000"/>
              </w:rPr>
              <w:t>cy</w:t>
            </w:r>
            <w:proofErr w:type="spellEnd"/>
            <w:r w:rsidRPr="00B33C9B">
              <w:rPr>
                <w:rFonts w:ascii="Verdana" w:hAnsi="Verdana" w:cs="Arial"/>
                <w:b/>
                <w:bCs/>
                <w:color w:val="000000"/>
              </w:rPr>
              <w:t xml:space="preserve"> od ukończenia szkolenia lub w trakcie jego trwania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:rsidR="0090427C" w:rsidRPr="005B2145" w:rsidRDefault="005B2145" w:rsidP="00B33C9B">
            <w:pPr>
              <w:pStyle w:val="Nagwek1"/>
              <w:rPr>
                <w:sz w:val="24"/>
                <w:szCs w:val="24"/>
              </w:rPr>
            </w:pPr>
            <w:r w:rsidRPr="005B2145">
              <w:rPr>
                <w:sz w:val="24"/>
                <w:szCs w:val="24"/>
              </w:rPr>
              <w:t>%</w:t>
            </w:r>
          </w:p>
        </w:tc>
      </w:tr>
      <w:tr w:rsidR="0090427C" w:rsidTr="005B2145">
        <w:trPr>
          <w:trHeight w:val="303"/>
        </w:trPr>
        <w:tc>
          <w:tcPr>
            <w:tcW w:w="70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  <w:noWrap/>
          </w:tcPr>
          <w:p w:rsidR="0090427C" w:rsidRDefault="0090427C" w:rsidP="0037110A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hideMark/>
          </w:tcPr>
          <w:p w:rsidR="0090427C" w:rsidRDefault="00EE1AE7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Szkolenie z zakresu umiejętności poszukiwania pracy</w:t>
            </w:r>
            <w:r>
              <w:rPr>
                <w:rFonts w:ascii="Verdana" w:hAnsi="Verdana" w:cs="Arial"/>
                <w:color w:val="000000"/>
              </w:rPr>
              <w:br/>
              <w:t>08.05.2023-26.05.2023</w:t>
            </w:r>
          </w:p>
        </w:tc>
        <w:tc>
          <w:tcPr>
            <w:tcW w:w="17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noWrap/>
            <w:hideMark/>
          </w:tcPr>
          <w:p w:rsidR="0090427C" w:rsidRDefault="00EE1AE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hideMark/>
          </w:tcPr>
          <w:p w:rsidR="0090427C" w:rsidRDefault="00EE1AE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hideMark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22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hideMark/>
          </w:tcPr>
          <w:p w:rsidR="0090427C" w:rsidRDefault="00C568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  <w:hideMark/>
          </w:tcPr>
          <w:p w:rsidR="0090427C" w:rsidRDefault="00C568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16,66%</w:t>
            </w:r>
          </w:p>
        </w:tc>
      </w:tr>
      <w:tr w:rsidR="0090427C" w:rsidTr="005B2145">
        <w:trPr>
          <w:trHeight w:val="303"/>
        </w:trPr>
        <w:tc>
          <w:tcPr>
            <w:tcW w:w="70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noWrap/>
          </w:tcPr>
          <w:p w:rsidR="0090427C" w:rsidRDefault="0090427C">
            <w:pPr>
              <w:jc w:val="right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297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90427C" w:rsidRDefault="0090427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noWrap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427C" w:rsidTr="005B2145">
        <w:trPr>
          <w:trHeight w:val="303"/>
        </w:trPr>
        <w:tc>
          <w:tcPr>
            <w:tcW w:w="70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  <w:noWrap/>
          </w:tcPr>
          <w:p w:rsidR="0090427C" w:rsidRDefault="009042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90427C" w:rsidRDefault="0090427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noWrap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90427C" w:rsidRDefault="009042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427C" w:rsidTr="005B2145">
        <w:trPr>
          <w:trHeight w:val="1286"/>
        </w:trPr>
        <w:tc>
          <w:tcPr>
            <w:tcW w:w="3686" w:type="dxa"/>
            <w:gridSpan w:val="2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FFFFFF"/>
            <w:noWrap/>
          </w:tcPr>
          <w:p w:rsidR="0090427C" w:rsidRDefault="00E874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="0090427C">
              <w:rPr>
                <w:rFonts w:ascii="Arial" w:hAnsi="Arial" w:cs="Arial"/>
                <w:b/>
                <w:bCs/>
                <w:color w:val="000000"/>
              </w:rPr>
              <w:t>ŁĄCZNIE</w:t>
            </w:r>
          </w:p>
        </w:tc>
        <w:tc>
          <w:tcPr>
            <w:tcW w:w="170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FFFFFF"/>
            <w:noWrap/>
            <w:hideMark/>
          </w:tcPr>
          <w:p w:rsidR="0090427C" w:rsidRDefault="00EE1A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FFFFFF"/>
            <w:hideMark/>
          </w:tcPr>
          <w:p w:rsidR="0090427C" w:rsidRDefault="00EE1A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FFFFFF"/>
            <w:hideMark/>
          </w:tcPr>
          <w:p w:rsidR="0090427C" w:rsidRDefault="00EE1A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22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FFFFFF"/>
            <w:hideMark/>
          </w:tcPr>
          <w:p w:rsidR="0090427C" w:rsidRDefault="00C568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FFFFFF"/>
            <w:hideMark/>
          </w:tcPr>
          <w:p w:rsidR="0090427C" w:rsidRDefault="00C568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16,66%</w:t>
            </w:r>
          </w:p>
        </w:tc>
      </w:tr>
    </w:tbl>
    <w:p w:rsidR="0002198D" w:rsidRDefault="0090427C" w:rsidP="005B2145">
      <w:pPr>
        <w:spacing w:before="420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LICZBA I ODSETEK OSÓB PRZESZKOLONYCH W POSZCZEGÓLNYCH KATEGORIACH WYRÓŻNIONYCH WEDŁUG KRYTERIUM :</w:t>
      </w:r>
    </w:p>
    <w:p w:rsidR="00B33C9B" w:rsidRPr="00B33C9B" w:rsidRDefault="0090427C" w:rsidP="005B2145">
      <w:pPr>
        <w:spacing w:before="24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STATUSU (w rozumieniu ustawy z dnia 20 kwietnia 2004r. </w:t>
      </w:r>
      <w:r>
        <w:rPr>
          <w:rFonts w:ascii="Verdana" w:hAnsi="Verdana" w:cs="Arial"/>
          <w:b/>
        </w:rPr>
        <w:br/>
        <w:t>o promocji zatrudni</w:t>
      </w:r>
      <w:r w:rsidR="005B2145">
        <w:rPr>
          <w:rFonts w:ascii="Verdana" w:hAnsi="Verdana" w:cs="Arial"/>
          <w:b/>
        </w:rPr>
        <w:t xml:space="preserve">enia </w:t>
      </w:r>
      <w:bookmarkStart w:id="0" w:name="_GoBack"/>
      <w:bookmarkEnd w:id="0"/>
      <w:r w:rsidR="005B2145">
        <w:rPr>
          <w:rFonts w:ascii="Verdana" w:hAnsi="Verdana" w:cs="Arial"/>
          <w:b/>
        </w:rPr>
        <w:t>i instytucjach rynku pracy)</w:t>
      </w:r>
      <w:r w:rsidR="0002198D">
        <w:rPr>
          <w:rFonts w:ascii="Verdana" w:hAnsi="Verdana" w:cs="Arial"/>
          <w:b/>
        </w:rPr>
        <w:br/>
      </w:r>
    </w:p>
    <w:tbl>
      <w:tblPr>
        <w:tblW w:w="960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3085"/>
        <w:gridCol w:w="3402"/>
        <w:gridCol w:w="3119"/>
      </w:tblGrid>
      <w:tr w:rsidR="0090427C" w:rsidTr="0090427C">
        <w:tc>
          <w:tcPr>
            <w:tcW w:w="308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Status</w:t>
            </w:r>
          </w:p>
        </w:tc>
        <w:tc>
          <w:tcPr>
            <w:tcW w:w="3402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Liczba osób</w:t>
            </w:r>
          </w:p>
        </w:tc>
        <w:tc>
          <w:tcPr>
            <w:tcW w:w="3119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%</w:t>
            </w:r>
          </w:p>
        </w:tc>
      </w:tr>
      <w:tr w:rsidR="0090427C" w:rsidTr="0090427C">
        <w:tc>
          <w:tcPr>
            <w:tcW w:w="308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BEZROBOTNI</w:t>
            </w:r>
          </w:p>
        </w:tc>
        <w:tc>
          <w:tcPr>
            <w:tcW w:w="340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EE1AE7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100%</w:t>
            </w:r>
          </w:p>
        </w:tc>
      </w:tr>
      <w:tr w:rsidR="0090427C" w:rsidTr="0090427C">
        <w:tc>
          <w:tcPr>
            <w:tcW w:w="3085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EE1AE7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POSZUKUJĄ</w:t>
            </w:r>
            <w:r w:rsidR="0090427C">
              <w:rPr>
                <w:rFonts w:ascii="Verdana" w:hAnsi="Verdana" w:cs="Arial"/>
                <w:b/>
                <w:bCs/>
                <w:szCs w:val="24"/>
              </w:rPr>
              <w:t>CY PRACY</w:t>
            </w:r>
          </w:p>
        </w:tc>
        <w:tc>
          <w:tcPr>
            <w:tcW w:w="3402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0</w:t>
            </w:r>
          </w:p>
        </w:tc>
        <w:tc>
          <w:tcPr>
            <w:tcW w:w="3119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0%</w:t>
            </w:r>
          </w:p>
        </w:tc>
      </w:tr>
    </w:tbl>
    <w:p w:rsidR="0090427C" w:rsidRDefault="0090427C" w:rsidP="0090427C">
      <w:pPr>
        <w:pStyle w:val="Tekstpodstawowy"/>
        <w:shd w:val="clear" w:color="auto" w:fill="FFFFFF"/>
        <w:spacing w:before="360"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PŁCI</w:t>
      </w:r>
    </w:p>
    <w:tbl>
      <w:tblPr>
        <w:tblW w:w="960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3085"/>
        <w:gridCol w:w="3402"/>
        <w:gridCol w:w="3119"/>
      </w:tblGrid>
      <w:tr w:rsidR="0090427C" w:rsidTr="0090427C">
        <w:tc>
          <w:tcPr>
            <w:tcW w:w="308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Płeć</w:t>
            </w:r>
          </w:p>
        </w:tc>
        <w:tc>
          <w:tcPr>
            <w:tcW w:w="3402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Liczba osób</w:t>
            </w:r>
          </w:p>
        </w:tc>
        <w:tc>
          <w:tcPr>
            <w:tcW w:w="3119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%</w:t>
            </w:r>
          </w:p>
        </w:tc>
      </w:tr>
      <w:tr w:rsidR="0090427C" w:rsidTr="0090427C">
        <w:tc>
          <w:tcPr>
            <w:tcW w:w="308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MĘŻCZYŹNI</w:t>
            </w:r>
          </w:p>
        </w:tc>
        <w:tc>
          <w:tcPr>
            <w:tcW w:w="340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EE1AE7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25%</w:t>
            </w:r>
          </w:p>
        </w:tc>
      </w:tr>
      <w:tr w:rsidR="0090427C" w:rsidTr="0090427C">
        <w:tc>
          <w:tcPr>
            <w:tcW w:w="3085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KOBIETY</w:t>
            </w:r>
          </w:p>
        </w:tc>
        <w:tc>
          <w:tcPr>
            <w:tcW w:w="3402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9</w:t>
            </w:r>
          </w:p>
        </w:tc>
        <w:tc>
          <w:tcPr>
            <w:tcW w:w="3119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75%</w:t>
            </w:r>
          </w:p>
        </w:tc>
      </w:tr>
    </w:tbl>
    <w:p w:rsidR="0090427C" w:rsidRPr="00B33C9B" w:rsidRDefault="0090427C" w:rsidP="0090427C">
      <w:pPr>
        <w:pStyle w:val="Tekstpodstawowy"/>
        <w:shd w:val="clear" w:color="auto" w:fill="FFFFFF"/>
        <w:spacing w:before="360" w:line="360" w:lineRule="auto"/>
        <w:rPr>
          <w:rFonts w:ascii="Verdana" w:hAnsi="Verdana" w:cs="Arial"/>
          <w:b/>
          <w:szCs w:val="24"/>
        </w:rPr>
      </w:pPr>
      <w:r w:rsidRPr="00B33C9B">
        <w:rPr>
          <w:rFonts w:ascii="Verdana" w:hAnsi="Verdana" w:cs="Arial"/>
          <w:b/>
          <w:szCs w:val="24"/>
        </w:rPr>
        <w:t>WIEKU</w:t>
      </w:r>
    </w:p>
    <w:tbl>
      <w:tblPr>
        <w:tblW w:w="960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2448"/>
        <w:gridCol w:w="3693"/>
        <w:gridCol w:w="3465"/>
      </w:tblGrid>
      <w:tr w:rsidR="0090427C" w:rsidTr="0090427C">
        <w:tc>
          <w:tcPr>
            <w:tcW w:w="244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Przedział wieku</w:t>
            </w:r>
          </w:p>
        </w:tc>
        <w:tc>
          <w:tcPr>
            <w:tcW w:w="3693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Liczba osób</w:t>
            </w:r>
          </w:p>
        </w:tc>
        <w:tc>
          <w:tcPr>
            <w:tcW w:w="3465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%</w:t>
            </w:r>
          </w:p>
        </w:tc>
      </w:tr>
      <w:tr w:rsidR="0090427C" w:rsidTr="002D76EE">
        <w:tc>
          <w:tcPr>
            <w:tcW w:w="244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18 -24</w:t>
            </w:r>
          </w:p>
        </w:tc>
        <w:tc>
          <w:tcPr>
            <w:tcW w:w="369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8,33%</w:t>
            </w:r>
          </w:p>
        </w:tc>
      </w:tr>
      <w:tr w:rsidR="0090427C" w:rsidTr="002D76EE">
        <w:tc>
          <w:tcPr>
            <w:tcW w:w="244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25-34</w:t>
            </w:r>
          </w:p>
        </w:tc>
        <w:tc>
          <w:tcPr>
            <w:tcW w:w="369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203FD5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58,34</w:t>
            </w:r>
            <w:r w:rsidR="00566EC2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90427C" w:rsidTr="002D76EE">
        <w:tc>
          <w:tcPr>
            <w:tcW w:w="244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35-44</w:t>
            </w:r>
          </w:p>
        </w:tc>
        <w:tc>
          <w:tcPr>
            <w:tcW w:w="369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203FD5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16,67</w:t>
            </w:r>
            <w:r w:rsidR="00566EC2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90427C" w:rsidTr="002D76EE">
        <w:tc>
          <w:tcPr>
            <w:tcW w:w="244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45-54</w:t>
            </w:r>
          </w:p>
        </w:tc>
        <w:tc>
          <w:tcPr>
            <w:tcW w:w="369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8,33%</w:t>
            </w:r>
          </w:p>
        </w:tc>
      </w:tr>
      <w:tr w:rsidR="0090427C" w:rsidTr="002D76EE">
        <w:tc>
          <w:tcPr>
            <w:tcW w:w="244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55-59</w:t>
            </w:r>
          </w:p>
        </w:tc>
        <w:tc>
          <w:tcPr>
            <w:tcW w:w="369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8,33%</w:t>
            </w:r>
          </w:p>
        </w:tc>
      </w:tr>
      <w:tr w:rsidR="0090427C" w:rsidTr="002D76EE">
        <w:tc>
          <w:tcPr>
            <w:tcW w:w="2448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60 i powyżej</w:t>
            </w:r>
          </w:p>
        </w:tc>
        <w:tc>
          <w:tcPr>
            <w:tcW w:w="3693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90427C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3465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0%</w:t>
            </w:r>
          </w:p>
        </w:tc>
      </w:tr>
    </w:tbl>
    <w:p w:rsidR="0090427C" w:rsidRDefault="0090427C" w:rsidP="0090427C">
      <w:pPr>
        <w:pStyle w:val="Tekstpodstawowy"/>
        <w:shd w:val="clear" w:color="auto" w:fill="FFFFFF"/>
        <w:spacing w:line="360" w:lineRule="auto"/>
        <w:rPr>
          <w:rFonts w:ascii="Arial" w:hAnsi="Arial" w:cs="Arial"/>
          <w:b/>
          <w:szCs w:val="24"/>
        </w:rPr>
      </w:pPr>
    </w:p>
    <w:p w:rsidR="0090427C" w:rsidRDefault="0090427C" w:rsidP="0090427C">
      <w:pPr>
        <w:pStyle w:val="Tekstpodstawowy"/>
        <w:shd w:val="clear" w:color="auto" w:fill="FFFFFF"/>
        <w:spacing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POZIOMU WYKSZTAŁCENIA</w:t>
      </w:r>
    </w:p>
    <w:tbl>
      <w:tblPr>
        <w:tblW w:w="9747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90427C" w:rsidTr="0090427C">
        <w:tc>
          <w:tcPr>
            <w:tcW w:w="49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Poziom wykształcenia</w:t>
            </w:r>
          </w:p>
        </w:tc>
        <w:tc>
          <w:tcPr>
            <w:tcW w:w="2551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Liczba osób</w:t>
            </w:r>
          </w:p>
        </w:tc>
        <w:tc>
          <w:tcPr>
            <w:tcW w:w="2268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%</w:t>
            </w:r>
          </w:p>
        </w:tc>
      </w:tr>
      <w:tr w:rsidR="0090427C" w:rsidTr="002D76EE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8,33%</w:t>
            </w:r>
          </w:p>
        </w:tc>
      </w:tr>
      <w:tr w:rsidR="0090427C" w:rsidTr="002D76EE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policealne i średnie zawodowe</w:t>
            </w:r>
          </w:p>
        </w:tc>
        <w:tc>
          <w:tcPr>
            <w:tcW w:w="255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203FD5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16,67</w:t>
            </w:r>
            <w:r w:rsidR="00566EC2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90427C" w:rsidTr="002D76EE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średnie ogólnokształcące</w:t>
            </w:r>
          </w:p>
        </w:tc>
        <w:tc>
          <w:tcPr>
            <w:tcW w:w="255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203FD5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41,67</w:t>
            </w:r>
            <w:r w:rsidR="00566EC2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90427C" w:rsidTr="002D76EE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zasadnicze zawodowe</w:t>
            </w:r>
          </w:p>
        </w:tc>
        <w:tc>
          <w:tcPr>
            <w:tcW w:w="255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8,33%</w:t>
            </w:r>
          </w:p>
        </w:tc>
      </w:tr>
      <w:tr w:rsidR="0090427C" w:rsidTr="002D76EE">
        <w:tc>
          <w:tcPr>
            <w:tcW w:w="4928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gimnazjalne i poniżej ( w tym podstawowe)</w:t>
            </w:r>
          </w:p>
        </w:tc>
        <w:tc>
          <w:tcPr>
            <w:tcW w:w="2551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3</w:t>
            </w:r>
          </w:p>
        </w:tc>
        <w:tc>
          <w:tcPr>
            <w:tcW w:w="2268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25,00%</w:t>
            </w:r>
          </w:p>
        </w:tc>
      </w:tr>
    </w:tbl>
    <w:p w:rsidR="0090427C" w:rsidRDefault="0090427C" w:rsidP="005B2145">
      <w:pPr>
        <w:spacing w:before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MIEJSCA ZAMIESZKANIA</w:t>
      </w:r>
    </w:p>
    <w:p w:rsidR="0090427C" w:rsidRDefault="0090427C" w:rsidP="0090427C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3227"/>
        <w:gridCol w:w="3402"/>
        <w:gridCol w:w="3118"/>
      </w:tblGrid>
      <w:tr w:rsidR="0090427C" w:rsidTr="0090427C">
        <w:tc>
          <w:tcPr>
            <w:tcW w:w="322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Miejsce zamieszkania</w:t>
            </w:r>
          </w:p>
        </w:tc>
        <w:tc>
          <w:tcPr>
            <w:tcW w:w="3402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Liczba osób</w:t>
            </w:r>
          </w:p>
        </w:tc>
        <w:tc>
          <w:tcPr>
            <w:tcW w:w="3118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%</w:t>
            </w:r>
          </w:p>
        </w:tc>
      </w:tr>
      <w:tr w:rsidR="0090427C" w:rsidTr="002D76EE">
        <w:trPr>
          <w:trHeight w:val="387"/>
        </w:trPr>
        <w:tc>
          <w:tcPr>
            <w:tcW w:w="322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miasto</w:t>
            </w:r>
          </w:p>
        </w:tc>
        <w:tc>
          <w:tcPr>
            <w:tcW w:w="340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100%</w:t>
            </w:r>
          </w:p>
        </w:tc>
      </w:tr>
      <w:tr w:rsidR="0090427C" w:rsidTr="002D76EE">
        <w:tc>
          <w:tcPr>
            <w:tcW w:w="3227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wieś</w:t>
            </w:r>
          </w:p>
        </w:tc>
        <w:tc>
          <w:tcPr>
            <w:tcW w:w="3402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0%</w:t>
            </w:r>
          </w:p>
        </w:tc>
      </w:tr>
    </w:tbl>
    <w:p w:rsidR="0090427C" w:rsidRPr="005B2145" w:rsidRDefault="0090427C" w:rsidP="005B2145">
      <w:pPr>
        <w:spacing w:before="600" w:line="360" w:lineRule="auto"/>
        <w:rPr>
          <w:rFonts w:ascii="Verdana" w:hAnsi="Verdana" w:cs="Arial"/>
          <w:b/>
        </w:rPr>
      </w:pPr>
      <w:r w:rsidRPr="00B33C9B">
        <w:rPr>
          <w:rFonts w:ascii="Verdana" w:hAnsi="Verdana" w:cs="Arial"/>
          <w:b/>
        </w:rPr>
        <w:t>PRZYNALEŻNOŚCI DO GRUPY OSÓB BĘDĄCYCH W SZCZEGÓLNEJ SYTUACJI NA RYNKU PRACY</w:t>
      </w:r>
    </w:p>
    <w:tbl>
      <w:tblPr>
        <w:tblW w:w="9889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5778"/>
        <w:gridCol w:w="1985"/>
        <w:gridCol w:w="2126"/>
      </w:tblGrid>
      <w:tr w:rsidR="0090427C" w:rsidTr="0090427C">
        <w:tc>
          <w:tcPr>
            <w:tcW w:w="577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Przynależność do grupy osób będących w szczególnej sytuacji na rynku pracy</w:t>
            </w:r>
          </w:p>
        </w:tc>
        <w:tc>
          <w:tcPr>
            <w:tcW w:w="1985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%</w:t>
            </w:r>
          </w:p>
        </w:tc>
      </w:tr>
      <w:tr w:rsidR="0090427C" w:rsidTr="002D76EE">
        <w:tc>
          <w:tcPr>
            <w:tcW w:w="577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TAK</w:t>
            </w:r>
          </w:p>
        </w:tc>
        <w:tc>
          <w:tcPr>
            <w:tcW w:w="198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100%</w:t>
            </w:r>
          </w:p>
        </w:tc>
      </w:tr>
      <w:tr w:rsidR="0090427C" w:rsidTr="002D76EE">
        <w:tc>
          <w:tcPr>
            <w:tcW w:w="5778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90427C" w:rsidRDefault="0090427C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NIE</w:t>
            </w:r>
          </w:p>
        </w:tc>
        <w:tc>
          <w:tcPr>
            <w:tcW w:w="1985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double" w:sz="4" w:space="0" w:color="ED7D31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0427C" w:rsidRDefault="00566EC2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>
              <w:rPr>
                <w:rFonts w:ascii="Verdana" w:hAnsi="Verdana" w:cs="Arial"/>
                <w:b/>
                <w:bCs/>
                <w:szCs w:val="24"/>
              </w:rPr>
              <w:t>0%</w:t>
            </w:r>
          </w:p>
        </w:tc>
      </w:tr>
    </w:tbl>
    <w:p w:rsidR="00B33C9B" w:rsidRDefault="00D76335" w:rsidP="005B2145">
      <w:pPr>
        <w:shd w:val="clear" w:color="auto" w:fill="FFFFFF"/>
        <w:spacing w:before="240" w:line="360" w:lineRule="auto"/>
        <w:ind w:left="-567" w:right="-70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Koszt szkolenia z zakresu umiejętności posz</w:t>
      </w:r>
      <w:r w:rsidR="00203FD5">
        <w:rPr>
          <w:rFonts w:ascii="Verdana" w:hAnsi="Verdana" w:cs="Arial"/>
          <w:b/>
        </w:rPr>
        <w:t>ukiwania pracy wyniósł łącznie 164,4</w:t>
      </w:r>
      <w:r>
        <w:rPr>
          <w:rFonts w:ascii="Verdana" w:hAnsi="Verdana" w:cs="Arial"/>
          <w:b/>
        </w:rPr>
        <w:t xml:space="preserve">0 zł. </w:t>
      </w:r>
    </w:p>
    <w:p w:rsidR="0020662B" w:rsidRPr="00B33C9B" w:rsidRDefault="0020662B" w:rsidP="00E87462">
      <w:pPr>
        <w:shd w:val="clear" w:color="auto" w:fill="FFFFFF"/>
        <w:spacing w:line="360" w:lineRule="auto"/>
        <w:ind w:left="-567" w:right="-711"/>
        <w:rPr>
          <w:rFonts w:ascii="Verdana" w:hAnsi="Verdana" w:cs="Arial"/>
          <w:b/>
        </w:rPr>
      </w:pPr>
      <w:r>
        <w:rPr>
          <w:rFonts w:ascii="Verdana" w:hAnsi="Verdana" w:cs="Arial"/>
        </w:rPr>
        <w:t>Przeciętny koszt ww. szkolenia wyniósł 164,40 zł., a koszt</w:t>
      </w:r>
      <w:r w:rsidR="00B33C9B">
        <w:rPr>
          <w:rFonts w:ascii="Verdana" w:hAnsi="Verdana" w:cs="Arial"/>
        </w:rPr>
        <w:t xml:space="preserve"> osobogodziny </w:t>
      </w:r>
      <w:r>
        <w:rPr>
          <w:rFonts w:ascii="Verdana" w:hAnsi="Verdana" w:cs="Arial"/>
        </w:rPr>
        <w:t>wyniósł 0,17 zł. Koszt ponownego zatrudnienia osób przeszkolonych, liczony jako stosunek poniesionych kosztów szkoleń do liczby osób zatrudnionyc</w:t>
      </w:r>
      <w:r w:rsidR="00B33C9B">
        <w:rPr>
          <w:rFonts w:ascii="Verdana" w:hAnsi="Verdana" w:cs="Arial"/>
        </w:rPr>
        <w:t xml:space="preserve">h w okresie </w:t>
      </w:r>
      <w:r>
        <w:rPr>
          <w:rFonts w:ascii="Verdana" w:hAnsi="Verdana" w:cs="Arial"/>
        </w:rPr>
        <w:t xml:space="preserve">3 miesięcy po ukończeniu szkolenia wyniósł 82,20 zł. </w:t>
      </w:r>
    </w:p>
    <w:p w:rsidR="00B33C9B" w:rsidRDefault="0090427C" w:rsidP="00E87462">
      <w:pPr>
        <w:spacing w:before="360" w:line="360" w:lineRule="auto"/>
        <w:ind w:left="-567" w:right="-709"/>
        <w:rPr>
          <w:rFonts w:ascii="Verdana" w:hAnsi="Verdana" w:cs="Arial"/>
        </w:rPr>
      </w:pPr>
      <w:r>
        <w:rPr>
          <w:rFonts w:ascii="Verdana" w:hAnsi="Verdana" w:cs="Arial"/>
          <w:vertAlign w:val="superscript"/>
        </w:rPr>
        <w:t>*</w:t>
      </w:r>
      <w:r>
        <w:rPr>
          <w:rFonts w:ascii="Verdana" w:hAnsi="Verdana" w:cs="Arial"/>
        </w:rPr>
        <w:t>Zgodnie z §84 pkt 3 Rozporządzenia Ministra Pracy i Polityki Społecznej z dnia 14 maja 2014r. w sprawie szczegółowych warunków realizacji oraz trybu i sposobów prowadzenia usług rynku pracy (Dz. U. z 2014 poz. 667) „</w:t>
      </w:r>
      <w:r>
        <w:rPr>
          <w:rFonts w:ascii="Verdana" w:hAnsi="Verdana" w:cs="Arial"/>
          <w:iCs/>
        </w:rPr>
        <w:t>powiatowy urząd pracy (…) dokonuje analiz skuteczności i efektywności organizacji szkoleń, uwzględniając (…) liczbę i odsetek osób zatrudnionych trakcie szkolenia oraz i w okresie 3 miesięcy po jego ukończenia</w:t>
      </w:r>
      <w:r>
        <w:rPr>
          <w:rFonts w:ascii="Verdana" w:hAnsi="Verdana" w:cs="Arial"/>
          <w:i/>
        </w:rPr>
        <w:t>”.</w:t>
      </w:r>
      <w:r w:rsidR="00967D62">
        <w:rPr>
          <w:rFonts w:ascii="Verdana" w:hAnsi="Verdana" w:cs="Arial"/>
          <w:i/>
        </w:rPr>
        <w:t xml:space="preserve"> </w:t>
      </w:r>
      <w:r w:rsidR="005B2145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>W związku z powyższym analiza skuteczności i e</w:t>
      </w:r>
      <w:r w:rsidR="00E87462">
        <w:rPr>
          <w:rFonts w:ascii="Verdana" w:hAnsi="Verdana" w:cs="Arial"/>
        </w:rPr>
        <w:t xml:space="preserve">fektywności organizacji szkoleń </w:t>
      </w:r>
      <w:r>
        <w:rPr>
          <w:rFonts w:ascii="Verdana" w:hAnsi="Verdana" w:cs="Arial"/>
        </w:rPr>
        <w:t>uwzględniająca liczbę i odset</w:t>
      </w:r>
      <w:r w:rsidR="00E87462">
        <w:rPr>
          <w:rFonts w:ascii="Verdana" w:hAnsi="Verdana" w:cs="Arial"/>
        </w:rPr>
        <w:t>ek osób zatrudnionych w trakcie</w:t>
      </w:r>
      <w:r>
        <w:rPr>
          <w:rFonts w:ascii="Verdana" w:hAnsi="Verdana" w:cs="Arial"/>
        </w:rPr>
        <w:t xml:space="preserve"> i w okresie 3 miesięcy po ukończeniu szkolenia może zostać sporządzona po upływie 3 m-</w:t>
      </w:r>
      <w:proofErr w:type="spellStart"/>
      <w:r>
        <w:rPr>
          <w:rFonts w:ascii="Verdana" w:hAnsi="Verdana" w:cs="Arial"/>
        </w:rPr>
        <w:t>cy</w:t>
      </w:r>
      <w:proofErr w:type="spellEnd"/>
      <w:r>
        <w:rPr>
          <w:rFonts w:ascii="Verdana" w:hAnsi="Verdana" w:cs="Arial"/>
        </w:rPr>
        <w:t xml:space="preserve"> od ukończenia szkolenia.</w:t>
      </w:r>
    </w:p>
    <w:p w:rsidR="0090427C" w:rsidRPr="00AE7EC3" w:rsidRDefault="0090427C" w:rsidP="005B2145">
      <w:pPr>
        <w:spacing w:before="600" w:line="360" w:lineRule="auto"/>
        <w:ind w:left="-567" w:right="-709"/>
        <w:jc w:val="both"/>
        <w:rPr>
          <w:rFonts w:ascii="Verdana" w:hAnsi="Verdana" w:cs="Arial"/>
        </w:rPr>
      </w:pPr>
      <w:r>
        <w:rPr>
          <w:rFonts w:ascii="Arial" w:hAnsi="Arial" w:cs="Arial"/>
          <w:sz w:val="18"/>
          <w:szCs w:val="18"/>
        </w:rPr>
        <w:t>S</w:t>
      </w:r>
      <w:r w:rsidR="00566EC2">
        <w:rPr>
          <w:rFonts w:ascii="Arial" w:hAnsi="Arial" w:cs="Arial"/>
          <w:sz w:val="18"/>
          <w:szCs w:val="18"/>
        </w:rPr>
        <w:t xml:space="preserve">porządziła: Beata Krasińska </w:t>
      </w:r>
    </w:p>
    <w:p w:rsidR="00F30EFE" w:rsidRDefault="00F30EFE"/>
    <w:sectPr w:rsidR="00F30EFE" w:rsidSect="00E8746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6D"/>
    <w:multiLevelType w:val="hybridMultilevel"/>
    <w:tmpl w:val="8B5CB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C"/>
    <w:rsid w:val="0002198D"/>
    <w:rsid w:val="000F0462"/>
    <w:rsid w:val="00203FD5"/>
    <w:rsid w:val="0020662B"/>
    <w:rsid w:val="002D76EE"/>
    <w:rsid w:val="00566EC2"/>
    <w:rsid w:val="005B2145"/>
    <w:rsid w:val="00881604"/>
    <w:rsid w:val="0090427C"/>
    <w:rsid w:val="0092273A"/>
    <w:rsid w:val="00967D62"/>
    <w:rsid w:val="00A050C9"/>
    <w:rsid w:val="00AE7EC3"/>
    <w:rsid w:val="00B33C9B"/>
    <w:rsid w:val="00C40258"/>
    <w:rsid w:val="00C568EE"/>
    <w:rsid w:val="00D76335"/>
    <w:rsid w:val="00E87462"/>
    <w:rsid w:val="00EA764B"/>
    <w:rsid w:val="00EE1AE7"/>
    <w:rsid w:val="00F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145"/>
    <w:pPr>
      <w:keepNext/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145"/>
    <w:rPr>
      <w:rFonts w:ascii="Verdana" w:eastAsia="Times New Roman" w:hAnsi="Verdana" w:cs="Times New Roman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0427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42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145"/>
    <w:pPr>
      <w:keepNext/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145"/>
    <w:rPr>
      <w:rFonts w:ascii="Verdana" w:eastAsia="Times New Roman" w:hAnsi="Verdana" w:cs="Times New Roman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0427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42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krasińska</dc:creator>
  <cp:lastModifiedBy>krasińska</cp:lastModifiedBy>
  <cp:revision>26</cp:revision>
  <cp:lastPrinted>2023-11-22T12:12:00Z</cp:lastPrinted>
  <dcterms:created xsi:type="dcterms:W3CDTF">2023-11-13T12:58:00Z</dcterms:created>
  <dcterms:modified xsi:type="dcterms:W3CDTF">2023-11-29T11:12:00Z</dcterms:modified>
</cp:coreProperties>
</file>